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宣城万里纸业有限公司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</w:rPr>
        <w:t>职位表</w:t>
      </w:r>
    </w:p>
    <w:p>
      <w:pPr>
        <w:rPr>
          <w:rFonts w:ascii="宋体" w:hAnsi="宋体" w:eastAsia="宋体" w:cs="宋体"/>
          <w:sz w:val="32"/>
          <w:szCs w:val="32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9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招录人数</w:t>
            </w:r>
          </w:p>
        </w:tc>
        <w:tc>
          <w:tcPr>
            <w:tcW w:w="96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选聘方式</w:t>
            </w:r>
          </w:p>
        </w:tc>
        <w:tc>
          <w:tcPr>
            <w:tcW w:w="1087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6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2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专业要求</w:t>
            </w:r>
          </w:p>
        </w:tc>
        <w:tc>
          <w:tcPr>
            <w:tcW w:w="61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任职要求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09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spacing w:line="530" w:lineRule="exact"/>
              <w:jc w:val="center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财会类、审计类、经济类等相关专业；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1、大专及以上学历；具有初级及以上专业技术职称优先；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周岁以下；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3、2年及以上工作经验；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4、熟悉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地方税务政策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5、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有开票及报税经验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；</w:t>
            </w:r>
          </w:p>
          <w:p>
            <w:pPr>
              <w:spacing w:line="200" w:lineRule="exact"/>
              <w:rPr>
                <w:rFonts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6、能够熟练操作财务软件及OFFICE办公软件，具有良好的沟通能力和业务协调能力；                     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46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9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原料采购内勤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963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2201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统计类、财务类等相关专业，条件优秀专业可以放宽</w:t>
            </w:r>
          </w:p>
        </w:tc>
        <w:tc>
          <w:tcPr>
            <w:tcW w:w="6102" w:type="dxa"/>
            <w:vAlign w:val="center"/>
          </w:tcPr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2、年龄45周岁以下；</w:t>
            </w:r>
          </w:p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>3、熟练使用办公软件，有一定财务知识；</w:t>
            </w:r>
          </w:p>
          <w:p>
            <w:pPr>
              <w:spacing w:line="200" w:lineRule="exact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</w:rPr>
              <w:t xml:space="preserve">4、善于沟通，服从管理。   </w:t>
            </w:r>
          </w:p>
        </w:tc>
        <w:tc>
          <w:tcPr>
            <w:tcW w:w="2570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</w:rPr>
            </w:pPr>
          </w:p>
        </w:tc>
      </w:tr>
    </w:tbl>
    <w:p/>
    <w:p/>
    <w:p>
      <w:bookmarkStart w:id="0" w:name="_GoBack"/>
      <w:bookmarkEnd w:id="0"/>
    </w:p>
    <w:p/>
    <w:p/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附件2：</w:t>
      </w:r>
    </w:p>
    <w:p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 w:eastAsia="宋体" w:cs="Times New Roman"/>
                <w:color w:val="000000"/>
                <w:w w:val="85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附件3：</w:t>
      </w:r>
    </w:p>
    <w:p>
      <w:pPr>
        <w:rPr>
          <w:rFonts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>
      <w:pPr>
        <w:ind w:right="-105" w:rightChars="-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本人自愿参加2024年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291F3E"/>
    <w:rsid w:val="002B30D6"/>
    <w:rsid w:val="003C46F6"/>
    <w:rsid w:val="0040468F"/>
    <w:rsid w:val="00597A50"/>
    <w:rsid w:val="006643AD"/>
    <w:rsid w:val="007606C6"/>
    <w:rsid w:val="007871EA"/>
    <w:rsid w:val="00805DEA"/>
    <w:rsid w:val="00964FA1"/>
    <w:rsid w:val="009A7401"/>
    <w:rsid w:val="00A51DA6"/>
    <w:rsid w:val="00AD6E76"/>
    <w:rsid w:val="00B1648A"/>
    <w:rsid w:val="00CA6B2C"/>
    <w:rsid w:val="00CB07C4"/>
    <w:rsid w:val="00FB6578"/>
    <w:rsid w:val="00FE6AD6"/>
    <w:rsid w:val="0556334B"/>
    <w:rsid w:val="0784515B"/>
    <w:rsid w:val="0BC27470"/>
    <w:rsid w:val="0D9B2377"/>
    <w:rsid w:val="137256F0"/>
    <w:rsid w:val="20234AC9"/>
    <w:rsid w:val="2C1C51EE"/>
    <w:rsid w:val="2D595E2D"/>
    <w:rsid w:val="3C5435B2"/>
    <w:rsid w:val="3D100C38"/>
    <w:rsid w:val="41AA08EC"/>
    <w:rsid w:val="429F7F6B"/>
    <w:rsid w:val="4A95285A"/>
    <w:rsid w:val="52034A4D"/>
    <w:rsid w:val="530D4FE1"/>
    <w:rsid w:val="5BDB15D4"/>
    <w:rsid w:val="6216798B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276</Words>
  <Characters>1574</Characters>
  <Lines>13</Lines>
  <Paragraphs>3</Paragraphs>
  <TotalTime>0</TotalTime>
  <ScaleCrop>false</ScaleCrop>
  <LinksUpToDate>false</LinksUpToDate>
  <CharactersWithSpaces>1847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2025-01-08T07:25:08Z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EEEAA5ED7CDC4CB4B79F189A9D2BDAFD_13</vt:lpwstr>
  </property>
</Properties>
</file>